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BDDA4" w14:textId="17F4FBA8" w:rsidR="00E94CC6" w:rsidRDefault="00E94CC6" w:rsidP="00E94CC6">
      <w:pPr>
        <w:spacing w:after="0"/>
        <w:jc w:val="center"/>
        <w:rPr>
          <w:lang w:val="ru-RU"/>
        </w:rPr>
      </w:pPr>
      <w:bookmarkStart w:id="0" w:name="block-1942354"/>
    </w:p>
    <w:p w14:paraId="2C67204B" w14:textId="0B4EA2EF" w:rsidR="000F7B00" w:rsidRDefault="000F7B00" w:rsidP="00E94CC6">
      <w:pPr>
        <w:spacing w:after="0"/>
        <w:jc w:val="center"/>
        <w:rPr>
          <w:lang w:val="ru-RU"/>
        </w:rPr>
      </w:pPr>
    </w:p>
    <w:p w14:paraId="2266768D" w14:textId="79DB7498" w:rsidR="000F7B00" w:rsidRPr="00CE7A76" w:rsidRDefault="000F7B00" w:rsidP="000F7B00">
      <w:pPr>
        <w:spacing w:after="0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020255BC" wp14:editId="23A486FE">
            <wp:extent cx="6491116" cy="848312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924" cy="849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2D1BC" w14:textId="77777777" w:rsidR="00E94CC6" w:rsidRPr="00E94CC6" w:rsidRDefault="00E94CC6" w:rsidP="00E94CC6">
      <w:pPr>
        <w:spacing w:after="0" w:line="240" w:lineRule="auto"/>
        <w:rPr>
          <w:rFonts w:cs="Times New Roman"/>
          <w:b/>
          <w:caps/>
          <w:szCs w:val="28"/>
          <w:lang w:val="ru-RU"/>
        </w:rPr>
      </w:pPr>
    </w:p>
    <w:p w14:paraId="0714F889" w14:textId="77777777" w:rsidR="00E94CC6" w:rsidRPr="00E94CC6" w:rsidRDefault="00E94CC6" w:rsidP="00E94CC6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bookmarkStart w:id="1" w:name="_Toc83233528"/>
      <w:r w:rsidRPr="00E94CC6">
        <w:rPr>
          <w:rFonts w:ascii="Times New Roman" w:eastAsiaTheme="majorEastAsia" w:hAnsi="Times New Roman" w:cs="Times New Roman"/>
          <w:sz w:val="28"/>
          <w:szCs w:val="28"/>
        </w:rPr>
        <w:t>ПОЯСНИТЕЛЬНАЯ ЗАПИСКА</w:t>
      </w:r>
      <w:bookmarkEnd w:id="1"/>
    </w:p>
    <w:p w14:paraId="4A8F4E13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76B3127B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</w:pPr>
      <w:r w:rsidRPr="00E94CC6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Рабочая программа по обществознанию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E94CC6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Минпросвещения</w:t>
      </w:r>
      <w:proofErr w:type="spellEnd"/>
      <w:r w:rsidRPr="00E94CC6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ПАООП ООО ЗПР), Примерной рабочей программы основного общего образования по предмету «Обществознание», в соответствии с Концепцией преподавания учебного предмета «Обществознание» (2018 г.) и Примерной программой воспитания (2020 г.),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14:paraId="4ED8E1E2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15E75D6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2" w:name="_Toc83233529"/>
      <w:r w:rsidRPr="00E94CC6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Общая характеристика учебного предмета «Обществознание»</w:t>
      </w:r>
      <w:bookmarkEnd w:id="2"/>
    </w:p>
    <w:p w14:paraId="4FDB91AC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>Примерная рабочая программа по обществознанию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</w:t>
      </w:r>
    </w:p>
    <w:p w14:paraId="357041EF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Учебный предмет «Обществознание» входит в предметную область «Общественно-научные предметы».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Обществознание является одним из основных гуманитарных предметов в системе общего образования, обеспечивающих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>поликультурности</w:t>
      </w:r>
      <w:proofErr w:type="spellEnd"/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 </w:t>
      </w:r>
    </w:p>
    <w:p w14:paraId="2E9E4E7C" w14:textId="77777777" w:rsidR="00E94CC6" w:rsidRPr="00E94CC6" w:rsidRDefault="00E94CC6" w:rsidP="00E94CC6">
      <w:pPr>
        <w:tabs>
          <w:tab w:val="left" w:pos="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многогранно освещает проблемы человека и общества через призму основ наук: экономики, социологии, политологии, социальной психологии, правоведения, акцентируя внимание на современных реалиях жизни, что способствует формированию у обучающихся целостной картины мира и жизни человека в нем. В этой связи учебный предмет играет большую роль в формировании сферы жизненной компетенции обучающихся с ЗПР,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обеспечивая возможность применения полученных знаний и умений для решения типичных задач в области социальных отношений, для соотнесения собственного поведения и поступков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других людей с нравственными ценностями и правовыми нормами, для содействия правовыми способами и средствами поддержанию правопорядка в обществе и противодействия противоправному поведению, что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 адаптации обучающихся с ЗПР подросткового возраста к условиям динамично развивающегося современного общества в целом.</w:t>
      </w:r>
    </w:p>
    <w:p w14:paraId="0A35AAAA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предмет «Обществознание» на уровне основного общего образования опирается на межпредметные связи, в основе которых лежит обращение к таким учебным предметам, как «История», «Литература», «Основы духовно-нравственной культуры народов России», «География», «Биология» и другие, что создает возможность одновременного прохождения тем по указанным учебным предметам. Курс построен по линейно-концентрическому принципу.</w:t>
      </w:r>
    </w:p>
    <w:p w14:paraId="47E0F767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отражает содержание обучения предмету «Обществознание» с учетом особых образовательных потребностей обучающихся с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>ЗПР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Овладение учебным предметом «Обществознание», осмысление и усвоение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>информации морально-нравственного и гражданско-правового характера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представляет определенную сложность для обучающихся с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>ЗПР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>. Это связано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 с особенностями их эмоционально-волевой сферы, мыслительной деятельности, недостаточностью общего запаса знаний, пониженному познавательному интересу к предметному и социальному миру, низким уровнем речевого развития.</w:t>
      </w:r>
    </w:p>
    <w:p w14:paraId="1C7FF460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Для преодоления трудностей в изучении учебного предмета «Обществознание»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 w:rsidRPr="00E94CC6">
        <w:rPr>
          <w:rFonts w:ascii="Times New Roman" w:hAnsi="Times New Roman" w:cs="Times New Roman"/>
          <w:sz w:val="28"/>
          <w:szCs w:val="28"/>
          <w:lang w:val="ru-RU"/>
        </w:rPr>
        <w:t>внутрипредметных</w:t>
      </w:r>
      <w:proofErr w:type="spellEnd"/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 и межпредметных связей, использование примеров, понятных и близких подростку с ЗПР; постепенное усложнение изучаемого материала и закрепление изученного на разнообразном учебном и </w:t>
      </w:r>
      <w:proofErr w:type="spellStart"/>
      <w:r w:rsidRPr="00E94CC6">
        <w:rPr>
          <w:rFonts w:ascii="Times New Roman" w:hAnsi="Times New Roman" w:cs="Times New Roman"/>
          <w:sz w:val="28"/>
          <w:szCs w:val="28"/>
          <w:lang w:val="ru-RU"/>
        </w:rPr>
        <w:t>неучебном</w:t>
      </w:r>
      <w:proofErr w:type="spellEnd"/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 материале; изучение некоторых тем в ознакомительном плане. Большое внимание должно быть уделено отбору учебного материала в соответствии с принципом доступности при сохранении общего базового уровня.</w:t>
      </w:r>
    </w:p>
    <w:p w14:paraId="73CEC510" w14:textId="77777777" w:rsidR="00E94CC6" w:rsidRPr="00E94CC6" w:rsidRDefault="00E94CC6" w:rsidP="00E94C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5E6AEDDF" w14:textId="77777777" w:rsidR="00E94CC6" w:rsidRPr="00E94CC6" w:rsidRDefault="00E94CC6" w:rsidP="00E94C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3" w:name="_Toc83233530"/>
      <w:r w:rsidRPr="00E94CC6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Цели и задачи изучения учебного предмета «Обществознание»</w:t>
      </w:r>
      <w:bookmarkEnd w:id="3"/>
      <w:r w:rsidRPr="00E94CC6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  </w:t>
      </w:r>
    </w:p>
    <w:p w14:paraId="473475FA" w14:textId="77777777" w:rsidR="00E94CC6" w:rsidRPr="00E94CC6" w:rsidRDefault="00E94CC6" w:rsidP="00E94C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Общие цели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изучения учебного предмета «Обществознание» представлены в соответствующей Примерной рабочей программе основного общего образования.</w:t>
      </w:r>
    </w:p>
    <w:p w14:paraId="429EDC39" w14:textId="77777777" w:rsidR="00E94CC6" w:rsidRPr="00E94CC6" w:rsidRDefault="00E94CC6" w:rsidP="00E94CC6">
      <w:pPr>
        <w:spacing w:after="0" w:line="240" w:lineRule="auto"/>
        <w:ind w:left="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Основной целью</w:t>
      </w:r>
      <w:r w:rsidRPr="00E94CC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изучения данного предмета обучающимися с ЗПР является</w:t>
      </w:r>
      <w:r w:rsidRPr="00E94CC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>достижение ими планируемых личностных, метапредметных и предметных результатов, а также формирование предпосылок для успешной социализации личности.</w:t>
      </w:r>
    </w:p>
    <w:p w14:paraId="63735FD4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lastRenderedPageBreak/>
        <w:t>Достижение этих целей обеспечивается решением следующих</w:t>
      </w:r>
      <w:r w:rsidRPr="00E94C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задач:</w:t>
      </w:r>
    </w:p>
    <w:p w14:paraId="5C304226" w14:textId="77777777" w:rsidR="00E94CC6" w:rsidRPr="00E94CC6" w:rsidRDefault="00E94CC6" w:rsidP="00E94CC6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E94CC6">
        <w:rPr>
          <w:rFonts w:cs="Times New Roman"/>
          <w:szCs w:val="28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E94CC6">
        <w:rPr>
          <w:rFonts w:cs="Times New Roman"/>
          <w:szCs w:val="28"/>
        </w:rPr>
        <w:t>поликультурности</w:t>
      </w:r>
      <w:proofErr w:type="spellEnd"/>
      <w:r w:rsidRPr="00E94CC6">
        <w:rPr>
          <w:rFonts w:cs="Times New Roman"/>
          <w:szCs w:val="28"/>
        </w:rPr>
        <w:t xml:space="preserve">, толерантности, приверженности ценностям, закрепленным в Конституции РФ; </w:t>
      </w:r>
    </w:p>
    <w:p w14:paraId="4266887E" w14:textId="77777777" w:rsidR="00E94CC6" w:rsidRPr="00E94CC6" w:rsidRDefault="00E94CC6" w:rsidP="00E94CC6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E94CC6">
        <w:rPr>
          <w:rFonts w:cs="Times New Roman"/>
          <w:szCs w:val="28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14:paraId="728F17B2" w14:textId="77777777" w:rsidR="00E94CC6" w:rsidRPr="00E94CC6" w:rsidRDefault="00E94CC6" w:rsidP="00E94CC6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E94CC6">
        <w:rPr>
          <w:rFonts w:cs="Times New Roman"/>
          <w:szCs w:val="28"/>
        </w:rPr>
        <w:t>осознание своей роли в целостном, многообразном и быстро изменяющемся глобальном мире;</w:t>
      </w:r>
    </w:p>
    <w:p w14:paraId="768D0444" w14:textId="77777777" w:rsidR="00E94CC6" w:rsidRPr="00E94CC6" w:rsidRDefault="00E94CC6" w:rsidP="00E94CC6">
      <w:pPr>
        <w:pStyle w:val="af0"/>
        <w:numPr>
          <w:ilvl w:val="0"/>
          <w:numId w:val="13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E94CC6">
        <w:rPr>
          <w:rFonts w:cs="Times New Roman"/>
          <w:szCs w:val="28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14:paraId="1AE9A79B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>Особенности психического развития обучающихся с ЗПР обусловливают дополнительные коррекционные задачи учебного предмета «Обществознание», направленные на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10CFA560" w14:textId="77777777" w:rsidR="00E94CC6" w:rsidRPr="00E94CC6" w:rsidRDefault="00E94CC6" w:rsidP="00E94C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90812F8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r w:rsidRPr="00E94CC6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Особенности отбора и адаптации учебного материала по обществознанию</w:t>
      </w:r>
    </w:p>
    <w:p w14:paraId="15CC6553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>Особенности психического развития обучающихся с ЗПР обусловливают дополнительные коррекционные задачи учебного предмета «Обществознание»,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</w:p>
    <w:p w14:paraId="5D57E197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Обучающиеся с ЗПР испытывают серьезные трудности при изучении данного учебного предмета, это прежде всего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>связано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саморегуляции. В связи с этим обучающиеся замедленно овладевают необходимыми обобщенными представлениями и понятиями, испытывают трудности при анализе текста учебника.</w:t>
      </w:r>
    </w:p>
    <w:p w14:paraId="0F763FCA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На уроках обществознания обучающиеся с ЗПР нуждаются в специально организованной помощи, направленной на то, чтобы облегчить им усвоение учебного материала. Для преодоления этих трудностей основное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14:paraId="4679EB5E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>Рабочая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изучения в программе выделены курсивом. Объём основного содержания по предмету сокращается несущественно за счёт устранения избыточных по отношению к основному содержанию требований.</w:t>
      </w:r>
    </w:p>
    <w:p w14:paraId="4E475DD3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  <w:lang w:val="ru-RU"/>
        </w:rPr>
      </w:pPr>
    </w:p>
    <w:p w14:paraId="22E737FA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" w:name="_Toc83233538"/>
      <w:r w:rsidRPr="00E94CC6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r w:rsidRPr="00E94CC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«Обществознание»</w:t>
      </w:r>
      <w:bookmarkEnd w:id="4"/>
    </w:p>
    <w:p w14:paraId="1B5B40DF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>Содержание видов деятельности обучающихся с ЗПР определяется их особыми образовательными потребностями. Необходимо усилить виды деятельности, специфичные для обучающихся с ЗПР: опора на алгоритм; «</w:t>
      </w:r>
      <w:proofErr w:type="spellStart"/>
      <w:r w:rsidRPr="00E94CC6">
        <w:rPr>
          <w:rFonts w:ascii="Times New Roman" w:hAnsi="Times New Roman" w:cs="Times New Roman"/>
          <w:sz w:val="28"/>
          <w:szCs w:val="28"/>
          <w:lang w:val="ru-RU"/>
        </w:rPr>
        <w:t>пошаговость</w:t>
      </w:r>
      <w:proofErr w:type="spellEnd"/>
      <w:r w:rsidRPr="00E94CC6">
        <w:rPr>
          <w:rFonts w:ascii="Times New Roman" w:hAnsi="Times New Roman" w:cs="Times New Roman"/>
          <w:sz w:val="28"/>
          <w:szCs w:val="28"/>
          <w:lang w:val="ru-RU"/>
        </w:rPr>
        <w:t>» в изучении материала; использование дополнительной визуальной опоры (планы, образцы, схемы, опорные таблицы). Для развития умения делать выводы обучающимися с ЗПР необходимо использовать опорные слова и клише. Необходимо обучать подростков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разбор фрагментов фильмов, обсуждение новостной информации в СМИ, подготовка сообщения на заданную тему с поиском необходимой информации, коллективные проектные работы.</w:t>
      </w:r>
    </w:p>
    <w:p w14:paraId="16D476B1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 Тематическая и терминологическая лексика соответствует ООП ООО. В учебнике по обществознанию имеется словарь терминов, которые изучаются в данном курсе. При </w:t>
      </w:r>
      <w:r w:rsidRPr="00E94CC6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работе над лексикой, в том числе научной терминологией курса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E94CC6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необходимо включение слова в контекст. </w:t>
      </w:r>
      <w:r w:rsidRPr="00E94C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Каждое новое слово закрепляется в речевой практике обучающихся. </w:t>
      </w:r>
      <w:r w:rsidRPr="00E94CC6">
        <w:rPr>
          <w:rFonts w:ascii="Times New Roman" w:hAnsi="Times New Roman" w:cs="Times New Roman"/>
          <w:sz w:val="28"/>
          <w:szCs w:val="28"/>
          <w:lang w:val="ru-RU"/>
        </w:rPr>
        <w:t>Обязательна визуальная поддержка, алгоритмы работы с определением, опорные схемы для актуализации терминологии.</w:t>
      </w:r>
    </w:p>
    <w:p w14:paraId="6FDA294F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  <w:lang w:val="ru-RU"/>
        </w:rPr>
      </w:pPr>
    </w:p>
    <w:p w14:paraId="1F6FA0B4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val="ru-RU"/>
        </w:rPr>
      </w:pPr>
      <w:bookmarkStart w:id="5" w:name="_Toc83233532"/>
      <w:r w:rsidRPr="00E94CC6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Место учебного предмета «Обществознание» в учебном плане</w:t>
      </w:r>
      <w:bookmarkEnd w:id="5"/>
    </w:p>
    <w:p w14:paraId="1874ED8A" w14:textId="77777777" w:rsidR="00E94CC6" w:rsidRPr="00E94CC6" w:rsidRDefault="00E94CC6" w:rsidP="00E94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</w:t>
      </w: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«Обществознание» входит в общественно-научную предметную область и является обязательным для изучения. Содержание учебного предмета «Обществознание»,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14:paraId="58C979EF" w14:textId="77777777" w:rsidR="00E94CC6" w:rsidRPr="000F7B00" w:rsidRDefault="00E94CC6" w:rsidP="00E94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4C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учебным планом обществознание изучается с 6 по 9 класс. Общее количество времени на четыре года обучения составляет 136 академических часов. </w:t>
      </w:r>
      <w:r w:rsidRPr="000F7B00">
        <w:rPr>
          <w:rFonts w:ascii="Times New Roman" w:eastAsia="Times New Roman" w:hAnsi="Times New Roman" w:cs="Times New Roman"/>
          <w:sz w:val="28"/>
          <w:szCs w:val="28"/>
          <w:lang w:val="ru-RU"/>
        </w:rPr>
        <w:t>Общая недельная нагрузка в каждом году обучения составляет 1 час.</w:t>
      </w:r>
    </w:p>
    <w:p w14:paraId="4457A582" w14:textId="77777777" w:rsidR="00E94CC6" w:rsidRPr="000F7B00" w:rsidRDefault="00E94CC6" w:rsidP="00E94CC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val="ru-RU"/>
        </w:rPr>
      </w:pPr>
    </w:p>
    <w:p w14:paraId="7B4B2014" w14:textId="56BE280C" w:rsidR="00CA12BD" w:rsidRPr="00E94CC6" w:rsidRDefault="00CA12BD">
      <w:pPr>
        <w:rPr>
          <w:rFonts w:ascii="Times New Roman" w:hAnsi="Times New Roman" w:cs="Times New Roman"/>
          <w:sz w:val="28"/>
          <w:szCs w:val="28"/>
          <w:lang w:val="ru-RU"/>
        </w:rPr>
        <w:sectPr w:rsidR="00CA12BD" w:rsidRPr="00E94CC6">
          <w:pgSz w:w="11906" w:h="16383"/>
          <w:pgMar w:top="1134" w:right="850" w:bottom="1134" w:left="1701" w:header="720" w:footer="720" w:gutter="0"/>
          <w:cols w:space="720"/>
        </w:sectPr>
      </w:pPr>
    </w:p>
    <w:p w14:paraId="497916C9" w14:textId="77777777" w:rsidR="00CA12BD" w:rsidRPr="00E94CC6" w:rsidRDefault="007C2A2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1942355"/>
      <w:bookmarkEnd w:id="0"/>
      <w:r w:rsidRPr="00E94CC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14:paraId="456C083E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5C850997" w14:textId="77777777" w:rsidR="00CA12BD" w:rsidRPr="007C2A2D" w:rsidRDefault="007C2A2D">
      <w:pPr>
        <w:spacing w:after="0" w:line="264" w:lineRule="auto"/>
        <w:ind w:left="12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6CDC23D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4EA19CF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14:paraId="290E89EA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14:paraId="2DCDB0F9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14:paraId="470B079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14:paraId="0D2E079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14:paraId="39E6E5E1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14:paraId="6A0DCC6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14:paraId="2E67087F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14:paraId="41BDC6C1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14:paraId="287EB30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14:paraId="1FA7EAD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14:paraId="07EA04C5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14:paraId="37C59CEF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14:paraId="33224C79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14:paraId="45DC9B05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7C2A2D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14:paraId="3B33D939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14:paraId="4F21215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14:paraId="45090B4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14:paraId="07037D1E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4C5854B8" w14:textId="77777777" w:rsidR="00DD134D" w:rsidRDefault="00DD13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942359"/>
      <w:bookmarkEnd w:id="6"/>
    </w:p>
    <w:p w14:paraId="73B70463" w14:textId="77777777" w:rsidR="00DD134D" w:rsidRDefault="00DD13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F30393C" w14:textId="77777777" w:rsidR="00DD134D" w:rsidRDefault="00DD13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503BD24" w14:textId="0D8AEDEC" w:rsidR="00DD134D" w:rsidRDefault="00DD134D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5D6269E" w14:textId="23943180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73BB486" w14:textId="188934ED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2C01D12" w14:textId="7F28257C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233001B" w14:textId="3997E19A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B6A9F7" w14:textId="04A3141E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F477CE4" w14:textId="748F274B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2E35AD0" w14:textId="571FAD0F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53F0DEF" w14:textId="0F0682D6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7D60CB5" w14:textId="39B241BD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690BC2A" w14:textId="798F5C30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BD0A1D7" w14:textId="5DDD6715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1C87064" w14:textId="518C650C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0D6A75" w14:textId="27B9CFF7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E6BF8D2" w14:textId="2F354BB5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AA63A2B" w14:textId="46124E2D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74DE3EC" w14:textId="122DAAD5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CFF5589" w14:textId="6A8176C2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3B5D269" w14:textId="7155C921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311DFAB" w14:textId="5FBE4D27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2A2CD8E" w14:textId="5AB478C8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88A7356" w14:textId="52778C8C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F57BCB0" w14:textId="73EE8001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FB19EED" w14:textId="7C2AA79C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B6D10C0" w14:textId="722839A3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C3822A5" w14:textId="6095D44E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EFE8F4C" w14:textId="36CC4415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55C9BA4" w14:textId="5CCBBD64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F2D84DD" w14:textId="604EDC76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C6C9453" w14:textId="7C831ED9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D435DD9" w14:textId="2C7420C7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E1A4F0D" w14:textId="77777777" w:rsidR="00E94CC6" w:rsidRDefault="00E94CC6" w:rsidP="00E94CC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B7BFDB8" w14:textId="77777777" w:rsidR="00DD134D" w:rsidRDefault="00DD13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EC16E69" w14:textId="77777777" w:rsidR="00CA12BD" w:rsidRPr="007C2A2D" w:rsidRDefault="007C2A2D">
      <w:pPr>
        <w:spacing w:after="0" w:line="264" w:lineRule="auto"/>
        <w:ind w:left="12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1DB58192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57388632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2E8102EF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265A4B5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71090B24" w14:textId="77777777" w:rsidR="00CA12BD" w:rsidRPr="007C2A2D" w:rsidRDefault="007C2A2D">
      <w:pPr>
        <w:spacing w:after="0" w:line="264" w:lineRule="auto"/>
        <w:ind w:left="12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2FD494F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49F21E7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688768A3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2DC628E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</w:t>
      </w: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7C2A2D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C2A2D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7C2A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61C112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1DCA692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79308CD3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5697796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0C1A57B1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9A2D5E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26F4C60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75DBC7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02148E8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69ACB4B2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19D00D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</w:t>
      </w: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7C2A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F35D90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6FD2A4DF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7C2A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F0BF0F9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08288B4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7C2A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674D2C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1AC6F2EA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5D61AD95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074D1E4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</w:t>
      </w: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348F218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7206C19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083D8D82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3C6A6B0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5997B05F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2B561065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1FBFAB0A" w14:textId="77777777" w:rsidR="00CA12BD" w:rsidRPr="007C2A2D" w:rsidRDefault="007C2A2D">
      <w:pPr>
        <w:spacing w:after="0" w:line="264" w:lineRule="auto"/>
        <w:ind w:left="12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71168E4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11F1A68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7E8E6F9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C2A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2A2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395CF3CA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E015BBB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5528FC7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206AFBF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434FE65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6B43EA92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278ADCE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15483E5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F8C559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14:paraId="15BC4E5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416E45A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D43551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0B24521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0B6CE93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6C3B755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4011515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36A3C1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4D8F1A43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5EF5E4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4B00666A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6965D92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349B06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3D01081B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6BA0BF7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10DEFA6D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5539DD2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7E6B5F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58DF2ABB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047720A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92C5C8A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5E70AF9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B9CE16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C80ECCF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7909B5B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48CF25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E39CAC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A23E4BD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E0B2151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1C0A079B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47D27D5B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711FE0CD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6F000305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E80BC0B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5BBADB1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2A75081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66C4D77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288ABA09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D0FC1E2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108DFA68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C2A2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C2A2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31CC32A3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01BF5C4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2544BB95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58DD1327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434AFB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6445AC3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5FEC7E50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0EB6B615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1273F02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04D04483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44E1083E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0806044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69DEAB6C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1E633EB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0694B84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4282F5C6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351B7935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7A05BCA5" w14:textId="77777777" w:rsidR="00CA12BD" w:rsidRPr="007C2A2D" w:rsidRDefault="007C2A2D">
      <w:pPr>
        <w:spacing w:after="0" w:line="264" w:lineRule="auto"/>
        <w:ind w:left="12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922F057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5C6B10BF" w14:textId="77777777" w:rsidR="00CA12BD" w:rsidRPr="007C2A2D" w:rsidRDefault="007C2A2D">
      <w:pPr>
        <w:spacing w:after="0" w:line="264" w:lineRule="auto"/>
        <w:ind w:left="12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26E52BF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2D691752" w14:textId="77777777" w:rsidR="00CA12BD" w:rsidRPr="007C2A2D" w:rsidRDefault="007C2A2D">
      <w:pPr>
        <w:spacing w:after="0" w:line="264" w:lineRule="auto"/>
        <w:ind w:firstLine="600"/>
        <w:jc w:val="both"/>
        <w:rPr>
          <w:lang w:val="ru-RU"/>
        </w:rPr>
      </w:pPr>
      <w:r w:rsidRPr="007C2A2D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14:paraId="33B06587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14:paraId="1133C37D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14:paraId="09DF44EA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14:paraId="556388D1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14:paraId="6684A286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14:paraId="095BDE67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14:paraId="246FC23A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14:paraId="6E7AF65F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14:paraId="7E4A8967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14:paraId="0C862E08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14:paraId="12A094E4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14:paraId="357CBA35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14:paraId="0D0052C2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14:paraId="6073853C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14:paraId="4ACB47CE" w14:textId="77777777" w:rsidR="00CA12BD" w:rsidRPr="007C2A2D" w:rsidRDefault="007C2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14:paraId="738E9116" w14:textId="77777777" w:rsidR="00CA12BD" w:rsidRDefault="007C2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b/>
          <w:color w:val="000000"/>
          <w:sz w:val="28"/>
        </w:rPr>
        <w:t>котором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живём</w:t>
      </w:r>
      <w:proofErr w:type="spellEnd"/>
    </w:p>
    <w:p w14:paraId="3F60DE5F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14:paraId="023FB337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14:paraId="60CAEA25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14:paraId="63856AE1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14:paraId="106217A0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14:paraId="1E311F75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14:paraId="5D90862C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14:paraId="0C782872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14:paraId="78B44473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14:paraId="36B2E1F8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14:paraId="0793BA0B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14:paraId="4954EE65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14:paraId="5A4A6D95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14:paraId="745AE59C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14:paraId="5E2794DF" w14:textId="77777777" w:rsidR="00CA12BD" w:rsidRPr="007C2A2D" w:rsidRDefault="007C2A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14:paraId="2F870AF3" w14:textId="77777777" w:rsidR="00CA12BD" w:rsidRPr="007C2A2D" w:rsidRDefault="00CA12BD">
      <w:pPr>
        <w:spacing w:after="0" w:line="264" w:lineRule="auto"/>
        <w:ind w:left="120"/>
        <w:jc w:val="both"/>
        <w:rPr>
          <w:lang w:val="ru-RU"/>
        </w:rPr>
      </w:pPr>
    </w:p>
    <w:p w14:paraId="576F7315" w14:textId="77777777" w:rsidR="00CA12BD" w:rsidRPr="007C2A2D" w:rsidRDefault="00CA12BD">
      <w:pPr>
        <w:rPr>
          <w:lang w:val="ru-RU"/>
        </w:rPr>
        <w:sectPr w:rsidR="00CA12BD" w:rsidRPr="007C2A2D">
          <w:pgSz w:w="11906" w:h="16383"/>
          <w:pgMar w:top="1134" w:right="850" w:bottom="1134" w:left="1701" w:header="720" w:footer="720" w:gutter="0"/>
          <w:cols w:space="720"/>
        </w:sectPr>
      </w:pPr>
    </w:p>
    <w:p w14:paraId="699EC87D" w14:textId="77777777" w:rsidR="00CA12BD" w:rsidRDefault="007C2A2D">
      <w:pPr>
        <w:spacing w:after="0"/>
        <w:ind w:left="120"/>
      </w:pPr>
      <w:bookmarkStart w:id="8" w:name="block-1942356"/>
      <w:bookmarkEnd w:id="7"/>
      <w:r w:rsidRPr="007C2A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7E57C7" w14:textId="77777777" w:rsidR="00CA12BD" w:rsidRDefault="007C2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A12BD" w14:paraId="7514BCD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A2425" w14:textId="77777777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49516A" w14:textId="77777777" w:rsidR="00CA12BD" w:rsidRDefault="00CA12B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555A1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72E0B9" w14:textId="77777777" w:rsidR="00CA12BD" w:rsidRDefault="00CA12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23EDE1" w14:textId="77777777" w:rsidR="00CA12BD" w:rsidRDefault="007C2A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698DF5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77B2D6" w14:textId="77777777" w:rsidR="00CA12BD" w:rsidRDefault="00CA12BD">
            <w:pPr>
              <w:spacing w:after="0"/>
              <w:ind w:left="135"/>
            </w:pPr>
          </w:p>
        </w:tc>
      </w:tr>
      <w:tr w:rsidR="00CA12BD" w14:paraId="38DBF5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D831C" w14:textId="77777777" w:rsidR="00CA12BD" w:rsidRDefault="00CA12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B9E84" w14:textId="77777777" w:rsidR="00CA12BD" w:rsidRDefault="00CA12B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BD0386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3CEFC9" w14:textId="77777777" w:rsidR="00CA12BD" w:rsidRDefault="00CA12B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AC7F67F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481F03" w14:textId="77777777" w:rsidR="00CA12BD" w:rsidRDefault="00CA12B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DA6465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4A5A46" w14:textId="77777777" w:rsidR="00CA12BD" w:rsidRDefault="00CA12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75F245" w14:textId="77777777" w:rsidR="00CA12BD" w:rsidRDefault="00CA12BD"/>
        </w:tc>
      </w:tr>
      <w:tr w:rsidR="00CA12BD" w:rsidRPr="000F7B00" w14:paraId="341423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63C89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CA12BD" w:rsidRPr="000F7B00" w14:paraId="0484442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AA5CC1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B4F99B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D89090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2EDBAD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AE3CF5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657D4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1C5916B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37051F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CC739F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7C49D1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28B37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799C38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6AEED4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0302ABA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C9C400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70F316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2A90F2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077AC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FE8048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8C2F63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37D6E7C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7FF279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85C666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1941F9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04BE4E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058FCD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6A80AA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14:paraId="347BEB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5A377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3DCE998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FA2C22" w14:textId="77777777" w:rsidR="00CA12BD" w:rsidRDefault="00CA12BD"/>
        </w:tc>
      </w:tr>
      <w:tr w:rsidR="00CA12BD" w:rsidRPr="000F7B00" w14:paraId="5B04EB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14837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A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CA12BD" w:rsidRPr="000F7B00" w14:paraId="5998481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6D47445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7D6742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EF5A46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66D651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38C5AE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047F66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51490AE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211901D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D27D81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2596F4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1CE75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E46A4B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CEB02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463E996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344357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8515F" w14:textId="77777777" w:rsidR="00CA12BD" w:rsidRDefault="007C2A2D">
            <w:pPr>
              <w:spacing w:after="0"/>
              <w:ind w:left="135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269196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AC0CCB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73B7C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5DA2E1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4ACFD1A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910F5D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074D08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231B79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E1DC8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D7072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396B23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40AEECD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1AA55B3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A674B1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D77AC5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F8DDAE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142CE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0AA6D3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:rsidRPr="000F7B00" w14:paraId="1EF5F08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C15F4F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7213B2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6A5DC5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9C1AB1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B8E71E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875C8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14:paraId="024F49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92F27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D32C947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608807" w14:textId="77777777" w:rsidR="00CA12BD" w:rsidRDefault="00CA12BD"/>
        </w:tc>
      </w:tr>
      <w:tr w:rsidR="00CA12BD" w:rsidRPr="000F7B00" w14:paraId="6E17B3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B88033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F1AE75D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2ACC8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F5268B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D4719F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A12BD" w14:paraId="433D01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A840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BB80C70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C1DCE2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43ACC7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4856F7" w14:textId="77777777" w:rsidR="00CA12BD" w:rsidRDefault="00CA12BD"/>
        </w:tc>
      </w:tr>
    </w:tbl>
    <w:p w14:paraId="1663AF3D" w14:textId="77777777" w:rsidR="00CA12BD" w:rsidRDefault="00CA12BD">
      <w:pPr>
        <w:sectPr w:rsidR="00CA12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FE29D5" w14:textId="5E755DBC" w:rsidR="00CA12BD" w:rsidRDefault="007C2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  <w:bookmarkStart w:id="9" w:name="block-1942357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5797BA40" w14:textId="77777777" w:rsidR="00CA12BD" w:rsidRDefault="007C2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3985"/>
        <w:gridCol w:w="1194"/>
        <w:gridCol w:w="1841"/>
        <w:gridCol w:w="1910"/>
        <w:gridCol w:w="1347"/>
        <w:gridCol w:w="2824"/>
      </w:tblGrid>
      <w:tr w:rsidR="00CA12BD" w14:paraId="69A7580A" w14:textId="77777777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11C56" w14:textId="77777777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390F71" w14:textId="77777777" w:rsidR="00CA12BD" w:rsidRDefault="00CA12B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125A29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19B740" w14:textId="77777777" w:rsidR="00CA12BD" w:rsidRDefault="00CA12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9802B8" w14:textId="77777777" w:rsidR="00CA12BD" w:rsidRDefault="007C2A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AD18F8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A3D0EA" w14:textId="77777777" w:rsidR="00CA12BD" w:rsidRDefault="00CA12B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926D4A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775FE9" w14:textId="77777777" w:rsidR="00CA12BD" w:rsidRDefault="00CA12BD">
            <w:pPr>
              <w:spacing w:after="0"/>
              <w:ind w:left="135"/>
            </w:pPr>
          </w:p>
        </w:tc>
      </w:tr>
      <w:tr w:rsidR="00CA12BD" w14:paraId="01FFEF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97523" w14:textId="77777777" w:rsidR="00CA12BD" w:rsidRDefault="00CA12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FA312" w14:textId="77777777" w:rsidR="00CA12BD" w:rsidRDefault="00CA12B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A5FBDD6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027B7B" w14:textId="77777777" w:rsidR="00CA12BD" w:rsidRDefault="00CA12B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47F521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93A57E" w14:textId="77777777" w:rsidR="00CA12BD" w:rsidRDefault="00CA12B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409696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DDBABA" w14:textId="77777777" w:rsidR="00CA12BD" w:rsidRDefault="00CA12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51614A" w14:textId="77777777" w:rsidR="00CA12BD" w:rsidRDefault="00CA12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E2720" w14:textId="77777777" w:rsidR="00CA12BD" w:rsidRDefault="00CA12BD"/>
        </w:tc>
      </w:tr>
      <w:tr w:rsidR="00CA12BD" w:rsidRPr="000F7B00" w14:paraId="5D43C2A6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28AA1C0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6C1660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CA32043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199DCE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C7BE3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7D9A177" w14:textId="17ECC43D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3144FB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2BD" w:rsidRPr="000F7B00" w14:paraId="70B15C3D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B8F54F7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BB487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FD7FB08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C6612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893FAE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05CA005" w14:textId="00FD04E0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C73C74B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12BD" w:rsidRPr="000F7B00" w14:paraId="5300503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F2C81C0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7A8AAD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26E636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5A9DE0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6788B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9F5D037" w14:textId="6679E2D5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641BD1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2BD" w:rsidRPr="000F7B00" w14:paraId="1B4E271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E12D3DB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564C07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0AF8FB8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296441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F7E65C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14D1B9C" w14:textId="34406024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628EE62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A12BD" w:rsidRPr="000F7B00" w14:paraId="3EDF9D8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03DFF50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7859C3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5183C11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C55B2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746AE20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D92DBFD" w14:textId="514807DF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60E5500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A12BD" w:rsidRPr="000F7B00" w14:paraId="0640B2B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3ABAE59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4C3F70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42A5A84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DF67F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0A3A1A1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07C7ADA" w14:textId="3DC5FA87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281BD1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2BD" w:rsidRPr="000F7B00" w14:paraId="7206EBB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B13F53B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B3DCD5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A2BAFB8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01059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40C408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AAD2DA4" w14:textId="0E148A73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0BCB20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2BD" w:rsidRPr="000F7B00" w14:paraId="3ECB8DF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E8DD3A1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FC7C9C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E45648E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2F8D6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507EF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9237556" w14:textId="17699A25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0595981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2BD" w:rsidRPr="000F7B00" w14:paraId="45E8CB19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2123059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D58439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03E59E5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0B8235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8EE0D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353F9FC" w14:textId="7E8AA97A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7AA28B7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2BD" w:rsidRPr="000F7B00" w14:paraId="6476DC6E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EC4570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4B4BF6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CADDA7B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A390C6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F5F1F0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34F879E" w14:textId="01B1A0D1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D125C97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A12BD" w:rsidRPr="000F7B00" w14:paraId="2B6F6F76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EF3550F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12E5E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80ADDBC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E930B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3FEB7E4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DE196BF" w14:textId="5B51C7E0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260ECF7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CA12BD" w:rsidRPr="000F7B00" w14:paraId="470551C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D13D064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2E73F5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D233993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647F64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77E1A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71820E8" w14:textId="5DC4AB5A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3B30CF8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A12BD" w:rsidRPr="000F7B00" w14:paraId="6FDF19F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21EDDF1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352530" w14:textId="77777777" w:rsidR="00CA12BD" w:rsidRDefault="007C2A2D">
            <w:pPr>
              <w:spacing w:after="0"/>
              <w:ind w:left="135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2E09CF2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F1C914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FBBE3F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624B964" w14:textId="5D579840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9E9228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2BD" w:rsidRPr="000F7B00" w14:paraId="7D2618EF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CF31E85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E6CAC6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1FE14CD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70D48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958FD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EBBF476" w14:textId="28CCD18C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B9E260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2BD" w:rsidRPr="000F7B00" w14:paraId="78AB261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99777CB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DB810A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9F20B64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ABBBF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57E6B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F3C27AB" w14:textId="353D8229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1CAB5BF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12BD" w:rsidRPr="000F7B00" w14:paraId="707C9B70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8E05788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8AD1E7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5A3480F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1049AE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E7771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DCFC5BB" w14:textId="24E06AE1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6E168C1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CA12BD" w:rsidRPr="000F7B00" w14:paraId="09DB41B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7640408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FB99E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94CC5AF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14880F9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88A55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63C3FD2" w14:textId="7264EFB3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06911C2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12BD" w:rsidRPr="000F7B00" w14:paraId="02B30EC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B74648B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1ED47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B38B342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41A53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6B4E2D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DA2D41C" w14:textId="545DEFAA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AB0261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CA12BD" w:rsidRPr="000F7B00" w14:paraId="09414D8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A4A1BB8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162341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4537B6A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B23C4C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DBFD838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3D6C76B" w14:textId="7C742EB9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1AD1D14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A12BD" w:rsidRPr="000F7B00" w14:paraId="1F88651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946FB0C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19C325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E60165E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46E945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6FBCBB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7A82267" w14:textId="552223D5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83CCCC5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12BD" w:rsidRPr="000F7B00" w14:paraId="0E04A11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E9A7CFE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B9F61E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4238835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2D32A4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FCB22B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B4BE75F" w14:textId="6432ACBF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9F819DB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2BD" w:rsidRPr="000F7B00" w14:paraId="37249D1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2A450C8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BC04A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C0BB8D6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BEC3BA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67BC8B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BB8F1A5" w14:textId="59B22876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11B15EA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CA12BD" w:rsidRPr="000F7B00" w14:paraId="05FCF25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2AAF7D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F291FA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BD6F75D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DC98E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E3BCB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0CCE6DF" w14:textId="14B1640B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FC1B9A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2BD" w:rsidRPr="000F7B00" w14:paraId="1155596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3E910C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3565BB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E8C7CB1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98704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178BA4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754C920" w14:textId="754DA60E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AB4B375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2BD" w:rsidRPr="000F7B00" w14:paraId="67F111D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252E231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BC2042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C2E4F22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9E85F2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785706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535F0F1" w14:textId="0B89A8DF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1691900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2BD" w:rsidRPr="000F7B00" w14:paraId="1DB258F7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645E389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36B95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8720045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814EF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3BEB219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5C31944" w14:textId="77304E8E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ACF14F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A12BD" w:rsidRPr="000F7B00" w14:paraId="37BD752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E0BB98B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DA0415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0DB5367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1B4B9E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30DBE3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8706511" w14:textId="441D0928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AE1E93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CA12BD" w:rsidRPr="000F7B00" w14:paraId="216D97F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A43D7D1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BB62CA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AC9AE96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3B63BD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F6E532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678E4FF" w14:textId="5DDC3E09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2.04.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6F5DEB6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CA12BD" w:rsidRPr="000F7B00" w14:paraId="24C523D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46B291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13E25F" w14:textId="77777777" w:rsidR="00CA12BD" w:rsidRDefault="007C2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BE024E2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F3F22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9DAC58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0E96E36" w14:textId="1C696BB6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9.04.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635B09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CA12BD" w:rsidRPr="000F7B00" w14:paraId="33DE12E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9FCEC4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01109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EE7044B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9C7FF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E72FCD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D21C754" w14:textId="365D1A46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6.0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3E8C519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2BD" w:rsidRPr="000F7B00" w14:paraId="6FC6ADFC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9889C1B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D9B6BD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3443EF7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30361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97D837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C4E70DF" w14:textId="566F1944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3.0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84D125F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A12BD" w:rsidRPr="000F7B00" w14:paraId="4BE33C6F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40D96D5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602DA4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CC3B242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9A8B55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E01160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0074D05" w14:textId="76D38917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32274AF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CA12BD" w:rsidRPr="000F7B00" w14:paraId="3CA1F9E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792542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B3303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"Общество, в котором мы живем"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C4E665B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B994F1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89399E6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183D6D0" w14:textId="279BAD9C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9D49D44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2BD" w:rsidRPr="000F7B00" w14:paraId="64AE57FC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CFD7966" w14:textId="77777777" w:rsidR="00CA12BD" w:rsidRDefault="007C2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270D68" w14:textId="77777777" w:rsidR="00CA12BD" w:rsidRDefault="007C2A2D">
            <w:pPr>
              <w:spacing w:after="0"/>
              <w:ind w:left="135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C3A0FF8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8377FC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09EBEAF" w14:textId="77777777" w:rsidR="00CA12BD" w:rsidRDefault="00CA12B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5062BFF" w14:textId="6E55CE40" w:rsidR="00CA12BD" w:rsidRDefault="007C2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A6C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8D2A91C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proofErr w:type="spellEnd"/>
              <w:r w:rsidRPr="007C2A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A12BD" w14:paraId="422ACD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723CF6" w14:textId="77777777" w:rsidR="00CA12BD" w:rsidRPr="007C2A2D" w:rsidRDefault="007C2A2D">
            <w:pPr>
              <w:spacing w:after="0"/>
              <w:ind w:left="135"/>
              <w:rPr>
                <w:lang w:val="ru-RU"/>
              </w:rPr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C9957C0" w14:textId="77777777" w:rsidR="00CA12BD" w:rsidRDefault="007C2A2D">
            <w:pPr>
              <w:spacing w:after="0"/>
              <w:ind w:left="135"/>
              <w:jc w:val="center"/>
            </w:pPr>
            <w:r w:rsidRPr="007C2A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C824F0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3DC9E7" w14:textId="77777777" w:rsidR="00CA12BD" w:rsidRDefault="007C2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77E08" w14:textId="77777777" w:rsidR="00CA12BD" w:rsidRDefault="00CA12BD"/>
        </w:tc>
      </w:tr>
    </w:tbl>
    <w:p w14:paraId="7F2BC355" w14:textId="77777777" w:rsidR="00CA12BD" w:rsidRDefault="00CA12BD">
      <w:pPr>
        <w:sectPr w:rsidR="00CA12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884E21" w14:textId="5799EA09" w:rsidR="00CA12BD" w:rsidRDefault="007C2A2D" w:rsidP="00E94CC6">
      <w:pPr>
        <w:spacing w:after="0"/>
        <w:ind w:left="120"/>
        <w:sectPr w:rsidR="00CA12B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202A3683" w14:textId="77777777" w:rsidR="00CA12BD" w:rsidRDefault="007C2A2D" w:rsidP="00B22F7E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942358"/>
      <w:bookmarkEnd w:id="9"/>
      <w:r w:rsidRPr="00E94CC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E79F012" w14:textId="77777777" w:rsidR="00B22F7E" w:rsidRPr="00B22F7E" w:rsidRDefault="00B22F7E" w:rsidP="00B22F7E">
      <w:pPr>
        <w:spacing w:after="0" w:line="240" w:lineRule="auto"/>
        <w:ind w:left="120"/>
        <w:rPr>
          <w:lang w:val="ru-RU"/>
        </w:rPr>
      </w:pPr>
    </w:p>
    <w:p w14:paraId="76FBAA05" w14:textId="77777777" w:rsidR="00CA12BD" w:rsidRPr="00B22F7E" w:rsidRDefault="007C2A2D" w:rsidP="00B22F7E">
      <w:pPr>
        <w:spacing w:after="0"/>
        <w:ind w:left="120"/>
        <w:rPr>
          <w:lang w:val="ru-RU"/>
        </w:rPr>
      </w:pPr>
      <w:r w:rsidRPr="00B22F7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FB66699" w14:textId="1C31FF97" w:rsidR="00CA12BD" w:rsidRPr="007C2A2D" w:rsidRDefault="007C2A2D" w:rsidP="00B22F7E">
      <w:pPr>
        <w:spacing w:after="0"/>
        <w:ind w:left="120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​‌</w:t>
      </w:r>
      <w:r w:rsidRPr="007C2A2D">
        <w:rPr>
          <w:sz w:val="28"/>
          <w:lang w:val="ru-RU"/>
        </w:rPr>
        <w:br/>
      </w:r>
      <w:r w:rsidRPr="007C2A2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0316e542-3bf9-44a3-be3d-35b4ba66b624"/>
      <w:r w:rsidRPr="007C2A2D">
        <w:rPr>
          <w:rFonts w:ascii="Times New Roman" w:hAnsi="Times New Roman"/>
          <w:color w:val="000000"/>
          <w:sz w:val="28"/>
          <w:lang w:val="ru-RU"/>
        </w:rPr>
        <w:t xml:space="preserve"> • Обществознание, 6 класс</w:t>
      </w:r>
      <w:proofErr w:type="gramStart"/>
      <w:r w:rsidRPr="007C2A2D">
        <w:rPr>
          <w:rFonts w:ascii="Times New Roman" w:hAnsi="Times New Roman"/>
          <w:color w:val="000000"/>
          <w:sz w:val="28"/>
          <w:lang w:val="ru-RU"/>
        </w:rPr>
        <w:t>/ ,Боголюбов</w:t>
      </w:r>
      <w:proofErr w:type="gramEnd"/>
      <w:r w:rsidRPr="007C2A2D">
        <w:rPr>
          <w:rFonts w:ascii="Times New Roman" w:hAnsi="Times New Roman"/>
          <w:color w:val="000000"/>
          <w:sz w:val="28"/>
          <w:lang w:val="ru-RU"/>
        </w:rPr>
        <w:t xml:space="preserve"> Л.Н., </w:t>
      </w:r>
      <w:r w:rsidR="00694B56">
        <w:rPr>
          <w:rFonts w:ascii="Times New Roman" w:hAnsi="Times New Roman"/>
          <w:color w:val="000000"/>
          <w:sz w:val="28"/>
          <w:lang w:val="ru-RU"/>
        </w:rPr>
        <w:t>Рутковская Е.Л., Иванова Л.Ф.</w:t>
      </w:r>
      <w:r w:rsidR="00694B56" w:rsidRPr="007C2A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2A2D">
        <w:rPr>
          <w:rFonts w:ascii="Times New Roman" w:hAnsi="Times New Roman"/>
          <w:color w:val="000000"/>
          <w:sz w:val="28"/>
          <w:lang w:val="ru-RU"/>
        </w:rPr>
        <w:t xml:space="preserve"> и другие Акционерное общество «Издательство «Просвещение»</w:t>
      </w:r>
      <w:bookmarkEnd w:id="11"/>
      <w:r w:rsidRPr="007C2A2D">
        <w:rPr>
          <w:rFonts w:ascii="Times New Roman" w:hAnsi="Times New Roman"/>
          <w:color w:val="000000"/>
          <w:sz w:val="28"/>
          <w:lang w:val="ru-RU"/>
        </w:rPr>
        <w:t>‌​</w:t>
      </w:r>
      <w:r w:rsidR="00E94CC6">
        <w:rPr>
          <w:rFonts w:ascii="Times New Roman" w:hAnsi="Times New Roman"/>
          <w:color w:val="000000"/>
          <w:sz w:val="28"/>
          <w:lang w:val="ru-RU"/>
        </w:rPr>
        <w:t>, 2023</w:t>
      </w:r>
    </w:p>
    <w:p w14:paraId="038ABAE7" w14:textId="77777777" w:rsidR="00CA12BD" w:rsidRPr="007C2A2D" w:rsidRDefault="007C2A2D" w:rsidP="00B22F7E">
      <w:pPr>
        <w:spacing w:after="0"/>
        <w:ind w:left="120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C30CFAF" w14:textId="77777777" w:rsidR="00CA12BD" w:rsidRPr="007C2A2D" w:rsidRDefault="007C2A2D" w:rsidP="00B22F7E">
      <w:pPr>
        <w:spacing w:after="0"/>
        <w:ind w:left="120"/>
        <w:rPr>
          <w:lang w:val="ru-RU"/>
        </w:rPr>
      </w:pPr>
      <w:r w:rsidRPr="007C2A2D">
        <w:rPr>
          <w:rFonts w:ascii="Times New Roman" w:hAnsi="Times New Roman"/>
          <w:color w:val="000000"/>
          <w:sz w:val="28"/>
          <w:lang w:val="ru-RU"/>
        </w:rPr>
        <w:t>​</w:t>
      </w:r>
    </w:p>
    <w:p w14:paraId="779C6D5F" w14:textId="77777777" w:rsidR="00B22F7E" w:rsidRPr="00866E92" w:rsidRDefault="00B22F7E" w:rsidP="00B22F7E">
      <w:pPr>
        <w:spacing w:after="0"/>
        <w:ind w:left="120"/>
        <w:rPr>
          <w:lang w:val="ru-RU"/>
        </w:rPr>
      </w:pPr>
      <w:r w:rsidRPr="00866E9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71CDF01" w14:textId="77777777" w:rsidR="00B22F7E" w:rsidRPr="00866E92" w:rsidRDefault="00B22F7E" w:rsidP="00B22F7E">
      <w:pPr>
        <w:spacing w:after="0"/>
        <w:ind w:left="120"/>
        <w:rPr>
          <w:lang w:val="ru-RU"/>
        </w:rPr>
      </w:pPr>
      <w:r w:rsidRPr="00866E92">
        <w:rPr>
          <w:rFonts w:ascii="Times New Roman" w:hAnsi="Times New Roman"/>
          <w:color w:val="000000"/>
          <w:sz w:val="28"/>
          <w:lang w:val="ru-RU"/>
        </w:rPr>
        <w:t xml:space="preserve">​‌Обществознание в схемах и таблицах. А.В.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Махоткин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 xml:space="preserve">, Н.В.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Махоткина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«Просвещение»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Конституция Российской Федерации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Тесты по обществознанию.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А.В.Поздеев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 ООО «ВАКО»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Сборник олимпиадных заданий по обществознанию.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Л.К.Кортукова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,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А.А.Теплов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 «АРКТИ»,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Трудовой кодекс Российской Федерации.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Уголовный кодекс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Семейное право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Словари понятий и терминов по обществознанию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2F7E">
        <w:rPr>
          <w:rFonts w:ascii="Times New Roman" w:hAnsi="Times New Roman"/>
          <w:color w:val="000000"/>
          <w:sz w:val="28"/>
          <w:lang w:val="ru-RU"/>
        </w:rPr>
        <w:t xml:space="preserve">Обществознание. Поурочные разработки. </w:t>
      </w:r>
      <w:r w:rsidRPr="00866E92">
        <w:rPr>
          <w:rFonts w:ascii="Times New Roman" w:hAnsi="Times New Roman"/>
          <w:color w:val="000000"/>
          <w:sz w:val="28"/>
          <w:lang w:val="ru-RU"/>
        </w:rPr>
        <w:t>Л.Н. Боголюбов. «Учитель»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Обществознание в схемах и таблицах. А.В.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Махоткин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 xml:space="preserve">, Н.В. </w:t>
      </w:r>
      <w:proofErr w:type="spellStart"/>
      <w:proofErr w:type="gramStart"/>
      <w:r w:rsidRPr="00866E92">
        <w:rPr>
          <w:rFonts w:ascii="Times New Roman" w:hAnsi="Times New Roman"/>
          <w:color w:val="000000"/>
          <w:sz w:val="28"/>
          <w:lang w:val="ru-RU"/>
        </w:rPr>
        <w:t>Махоткина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2F7E">
        <w:rPr>
          <w:rFonts w:ascii="Times New Roman" w:hAnsi="Times New Roman"/>
          <w:color w:val="000000"/>
          <w:sz w:val="28"/>
          <w:lang w:val="ru-RU"/>
        </w:rPr>
        <w:t>«Просвещение»</w:t>
      </w:r>
      <w:r w:rsidRPr="00B22F7E">
        <w:rPr>
          <w:sz w:val="28"/>
          <w:lang w:val="ru-RU"/>
        </w:rPr>
        <w:br/>
      </w:r>
      <w:bookmarkStart w:id="12" w:name="dcea5136-80d8-47bb-9b1f-b5edf5e0a69b"/>
      <w:r w:rsidRPr="00B22F7E">
        <w:rPr>
          <w:rFonts w:ascii="Times New Roman" w:hAnsi="Times New Roman"/>
          <w:color w:val="000000"/>
          <w:sz w:val="28"/>
          <w:lang w:val="ru-RU"/>
        </w:rPr>
        <w:t xml:space="preserve"> Пособие по обществознанию. </w:t>
      </w:r>
      <w:r w:rsidRPr="00866E92">
        <w:rPr>
          <w:rFonts w:ascii="Times New Roman" w:hAnsi="Times New Roman"/>
          <w:color w:val="000000"/>
          <w:sz w:val="28"/>
          <w:lang w:val="ru-RU"/>
        </w:rPr>
        <w:t>С.Б. Павлов.</w:t>
      </w:r>
      <w:bookmarkEnd w:id="12"/>
      <w:r w:rsidRPr="00866E9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9A40F31" w14:textId="77777777" w:rsidR="00B22F7E" w:rsidRPr="00866E92" w:rsidRDefault="00B22F7E" w:rsidP="00B22F7E">
      <w:pPr>
        <w:spacing w:after="0"/>
        <w:ind w:left="120"/>
        <w:rPr>
          <w:lang w:val="ru-RU"/>
        </w:rPr>
      </w:pPr>
    </w:p>
    <w:p w14:paraId="65E79EDE" w14:textId="77777777" w:rsidR="00B22F7E" w:rsidRPr="00866E92" w:rsidRDefault="00B22F7E" w:rsidP="00B22F7E">
      <w:pPr>
        <w:spacing w:after="0"/>
        <w:ind w:left="120"/>
        <w:rPr>
          <w:lang w:val="ru-RU"/>
        </w:rPr>
      </w:pPr>
      <w:r w:rsidRPr="00866E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1C6A336" w14:textId="77777777" w:rsidR="00B22F7E" w:rsidRPr="00866E92" w:rsidRDefault="00B22F7E" w:rsidP="00B22F7E">
      <w:pPr>
        <w:spacing w:after="0"/>
        <w:ind w:left="120"/>
        <w:rPr>
          <w:lang w:val="ru-RU"/>
        </w:rPr>
      </w:pPr>
      <w:r w:rsidRPr="00866E92">
        <w:rPr>
          <w:rFonts w:ascii="Times New Roman" w:hAnsi="Times New Roman"/>
          <w:color w:val="000000"/>
          <w:sz w:val="28"/>
          <w:lang w:val="ru-RU"/>
        </w:rPr>
        <w:t>​</w:t>
      </w:r>
      <w:r w:rsidRPr="00866E92">
        <w:rPr>
          <w:rFonts w:ascii="Times New Roman" w:hAnsi="Times New Roman"/>
          <w:color w:val="333333"/>
          <w:sz w:val="28"/>
          <w:lang w:val="ru-RU"/>
        </w:rPr>
        <w:t>​‌</w:t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Электронная образовательная среда «Русское слово» </w:t>
      </w:r>
      <w:r>
        <w:rPr>
          <w:rFonts w:ascii="Times New Roman" w:hAnsi="Times New Roman"/>
          <w:color w:val="000000"/>
          <w:sz w:val="28"/>
        </w:rPr>
        <w:t>http</w:t>
      </w:r>
      <w:r w:rsidRPr="00866E9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russlo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-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login</w:t>
      </w:r>
      <w:r w:rsidRPr="00866E9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Онлайн-школа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66E9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/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Цифровой образовательный ресурс </w:t>
      </w:r>
      <w:proofErr w:type="spellStart"/>
      <w:r w:rsidRPr="00866E92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66E9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/</w:t>
      </w:r>
      <w:r w:rsidRPr="00866E92">
        <w:rPr>
          <w:sz w:val="28"/>
          <w:lang w:val="ru-RU"/>
        </w:rPr>
        <w:br/>
      </w:r>
      <w:r w:rsidRPr="00866E92">
        <w:rPr>
          <w:rFonts w:ascii="Times New Roman" w:hAnsi="Times New Roman"/>
          <w:color w:val="000000"/>
          <w:sz w:val="28"/>
          <w:lang w:val="ru-RU"/>
        </w:rPr>
        <w:t xml:space="preserve"> Электронная платформа 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66E9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6E92">
        <w:rPr>
          <w:sz w:val="28"/>
          <w:lang w:val="ru-RU"/>
        </w:rPr>
        <w:br/>
      </w:r>
      <w:bookmarkStart w:id="13" w:name="e48e3838-66c0-4f00-a186-00a1e3eb44f5"/>
      <w:r w:rsidRPr="00866E92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866E9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6E92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  <w:r w:rsidRPr="00866E92">
        <w:rPr>
          <w:rFonts w:ascii="Times New Roman" w:hAnsi="Times New Roman"/>
          <w:color w:val="333333"/>
          <w:sz w:val="28"/>
          <w:lang w:val="ru-RU"/>
        </w:rPr>
        <w:t>‌</w:t>
      </w:r>
      <w:r w:rsidRPr="00866E92">
        <w:rPr>
          <w:rFonts w:ascii="Times New Roman" w:hAnsi="Times New Roman"/>
          <w:color w:val="000000"/>
          <w:sz w:val="28"/>
          <w:lang w:val="ru-RU"/>
        </w:rPr>
        <w:t>​</w:t>
      </w:r>
    </w:p>
    <w:p w14:paraId="3C700C0F" w14:textId="77777777" w:rsidR="00CA12BD" w:rsidRPr="00B22F7E" w:rsidRDefault="00CA12BD">
      <w:pPr>
        <w:rPr>
          <w:lang w:val="ru-RU"/>
        </w:rPr>
        <w:sectPr w:rsidR="00CA12BD" w:rsidRPr="00B22F7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18B7332" w14:textId="77777777" w:rsidR="007C2A2D" w:rsidRPr="00B22F7E" w:rsidRDefault="007C2A2D">
      <w:pPr>
        <w:rPr>
          <w:lang w:val="ru-RU"/>
        </w:rPr>
      </w:pPr>
    </w:p>
    <w:sectPr w:rsidR="007C2A2D" w:rsidRPr="00B22F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45D"/>
    <w:multiLevelType w:val="multilevel"/>
    <w:tmpl w:val="3BF0D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8434BA"/>
    <w:multiLevelType w:val="multilevel"/>
    <w:tmpl w:val="E6225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A326BC"/>
    <w:multiLevelType w:val="multilevel"/>
    <w:tmpl w:val="821CF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A588A"/>
    <w:multiLevelType w:val="multilevel"/>
    <w:tmpl w:val="E69EC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FD30DC"/>
    <w:multiLevelType w:val="multilevel"/>
    <w:tmpl w:val="6AB66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E2528F"/>
    <w:multiLevelType w:val="multilevel"/>
    <w:tmpl w:val="0EFE8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840213"/>
    <w:multiLevelType w:val="multilevel"/>
    <w:tmpl w:val="65A85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EA29EE"/>
    <w:multiLevelType w:val="multilevel"/>
    <w:tmpl w:val="85E64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7E37BF"/>
    <w:multiLevelType w:val="multilevel"/>
    <w:tmpl w:val="B4105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503DFA"/>
    <w:multiLevelType w:val="multilevel"/>
    <w:tmpl w:val="D24E7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3C1A23"/>
    <w:multiLevelType w:val="multilevel"/>
    <w:tmpl w:val="AEACB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5303B8"/>
    <w:multiLevelType w:val="multilevel"/>
    <w:tmpl w:val="C0FAD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0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4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A12BD"/>
    <w:rsid w:val="00043020"/>
    <w:rsid w:val="000A6C4F"/>
    <w:rsid w:val="000F7B00"/>
    <w:rsid w:val="006516FC"/>
    <w:rsid w:val="00694B56"/>
    <w:rsid w:val="007C2A2D"/>
    <w:rsid w:val="00904D12"/>
    <w:rsid w:val="00953BCF"/>
    <w:rsid w:val="00B22F7E"/>
    <w:rsid w:val="00CA12BD"/>
    <w:rsid w:val="00DD134D"/>
    <w:rsid w:val="00E9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7608"/>
  <w15:docId w15:val="{94171446-B232-4436-B22E-20950D08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C2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2A2D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E94CC6"/>
    <w:pPr>
      <w:spacing w:after="160" w:line="259" w:lineRule="auto"/>
      <w:ind w:left="720"/>
      <w:contextualSpacing/>
    </w:pPr>
    <w:rPr>
      <w:rFonts w:ascii="Times New Roman" w:hAnsi="Times New Roman"/>
      <w:sz w:val="28"/>
      <w:lang w:val="ru-RU"/>
    </w:rPr>
  </w:style>
  <w:style w:type="character" w:customStyle="1" w:styleId="af1">
    <w:name w:val="Абзац списка Знак"/>
    <w:link w:val="af0"/>
    <w:uiPriority w:val="34"/>
    <w:qFormat/>
    <w:rsid w:val="00E94CC6"/>
    <w:rPr>
      <w:rFonts w:ascii="Times New Roman" w:hAnsi="Times New Rom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f5eb673c" TargetMode="External"/><Relationship Id="rId26" Type="http://schemas.openxmlformats.org/officeDocument/2006/relationships/hyperlink" Target="https://m.edsoo.ru/f5eb78f8" TargetMode="External"/><Relationship Id="rId39" Type="http://schemas.openxmlformats.org/officeDocument/2006/relationships/hyperlink" Target="https://m.edsoo.ru/f5eb9054" TargetMode="External"/><Relationship Id="rId21" Type="http://schemas.openxmlformats.org/officeDocument/2006/relationships/hyperlink" Target="https://m.edsoo.ru/f5eb6d90" TargetMode="External"/><Relationship Id="rId34" Type="http://schemas.openxmlformats.org/officeDocument/2006/relationships/hyperlink" Target="https://m.edsoo.ru/f5eb87b2" TargetMode="External"/><Relationship Id="rId42" Type="http://schemas.openxmlformats.org/officeDocument/2006/relationships/hyperlink" Target="https://m.edsoo.ru/f5eb966c" TargetMode="External"/><Relationship Id="rId47" Type="http://schemas.openxmlformats.org/officeDocument/2006/relationships/hyperlink" Target="https://m.edsoo.ru/f5eb9c7a" TargetMode="External"/><Relationship Id="rId50" Type="http://schemas.openxmlformats.org/officeDocument/2006/relationships/hyperlink" Target="https://m.edsoo.ru/f5eba17a" TargetMode="External"/><Relationship Id="rId7" Type="http://schemas.openxmlformats.org/officeDocument/2006/relationships/hyperlink" Target="https://m.edsoo.ru/7f4152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5294" TargetMode="External"/><Relationship Id="rId29" Type="http://schemas.openxmlformats.org/officeDocument/2006/relationships/hyperlink" Target="https://m.edsoo.ru/f5eb7d58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f5eb74b6" TargetMode="External"/><Relationship Id="rId32" Type="http://schemas.openxmlformats.org/officeDocument/2006/relationships/hyperlink" Target="https://m.edsoo.ru/f5eb84ce" TargetMode="External"/><Relationship Id="rId37" Type="http://schemas.openxmlformats.org/officeDocument/2006/relationships/hyperlink" Target="https://m.edsoo.ru/f5eb8d48" TargetMode="External"/><Relationship Id="rId40" Type="http://schemas.openxmlformats.org/officeDocument/2006/relationships/hyperlink" Target="https://m.edsoo.ru/f5eb91c6" TargetMode="External"/><Relationship Id="rId45" Type="http://schemas.openxmlformats.org/officeDocument/2006/relationships/hyperlink" Target="https://m.edsoo.ru/f5eb9aea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f5eb68a4" TargetMode="External"/><Relationship Id="rId31" Type="http://schemas.openxmlformats.org/officeDocument/2006/relationships/hyperlink" Target="https://m.edsoo.ru/f5eb835c" TargetMode="External"/><Relationship Id="rId44" Type="http://schemas.openxmlformats.org/officeDocument/2006/relationships/hyperlink" Target="https://m.edsoo.ru/f5eb9964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f5eb6f34" TargetMode="External"/><Relationship Id="rId27" Type="http://schemas.openxmlformats.org/officeDocument/2006/relationships/hyperlink" Target="https://m.edsoo.ru/f5eb7a74" TargetMode="External"/><Relationship Id="rId30" Type="http://schemas.openxmlformats.org/officeDocument/2006/relationships/hyperlink" Target="https://m.edsoo.ru/f5eb81b8" TargetMode="External"/><Relationship Id="rId35" Type="http://schemas.openxmlformats.org/officeDocument/2006/relationships/hyperlink" Target="https://m.edsoo.ru/f5eb8910" TargetMode="External"/><Relationship Id="rId43" Type="http://schemas.openxmlformats.org/officeDocument/2006/relationships/hyperlink" Target="https://m.edsoo.ru/f5eb97de" TargetMode="External"/><Relationship Id="rId48" Type="http://schemas.openxmlformats.org/officeDocument/2006/relationships/hyperlink" Target="https://m.edsoo.ru/f5eba300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f5ebab5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25" Type="http://schemas.openxmlformats.org/officeDocument/2006/relationships/hyperlink" Target="https://m.edsoo.ru/f5eb763c" TargetMode="External"/><Relationship Id="rId33" Type="http://schemas.openxmlformats.org/officeDocument/2006/relationships/hyperlink" Target="https://m.edsoo.ru/f5eb8640" TargetMode="External"/><Relationship Id="rId38" Type="http://schemas.openxmlformats.org/officeDocument/2006/relationships/hyperlink" Target="https://m.edsoo.ru/f5eb8ed8" TargetMode="External"/><Relationship Id="rId46" Type="http://schemas.openxmlformats.org/officeDocument/2006/relationships/hyperlink" Target="https://m.edsoo.ru/f5eb9aea" TargetMode="External"/><Relationship Id="rId20" Type="http://schemas.openxmlformats.org/officeDocument/2006/relationships/hyperlink" Target="https://m.edsoo.ru/f5eb6a2a" TargetMode="External"/><Relationship Id="rId41" Type="http://schemas.openxmlformats.org/officeDocument/2006/relationships/hyperlink" Target="https://m.edsoo.ru/f5eb932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f5eb70a6" TargetMode="External"/><Relationship Id="rId28" Type="http://schemas.openxmlformats.org/officeDocument/2006/relationships/hyperlink" Target="https://m.edsoo.ru/f5eb7bdc" TargetMode="External"/><Relationship Id="rId36" Type="http://schemas.openxmlformats.org/officeDocument/2006/relationships/hyperlink" Target="https://m.edsoo.ru/f5eb8a78" TargetMode="External"/><Relationship Id="rId49" Type="http://schemas.openxmlformats.org/officeDocument/2006/relationships/hyperlink" Target="https://m.edsoo.ru/f5eba4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01420-462E-4B5E-99A8-0460D77A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6419</Words>
  <Characters>36591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2023-09-21T11:15:00Z</cp:lastPrinted>
  <dcterms:created xsi:type="dcterms:W3CDTF">2023-09-16T13:02:00Z</dcterms:created>
  <dcterms:modified xsi:type="dcterms:W3CDTF">2024-09-17T13:37:00Z</dcterms:modified>
</cp:coreProperties>
</file>